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3878" w14:textId="217DB428" w:rsidR="00241AD0" w:rsidRPr="00130D87" w:rsidRDefault="00165B7F">
      <w:pPr>
        <w:rPr>
          <w:b/>
          <w:bCs/>
          <w:sz w:val="28"/>
          <w:szCs w:val="28"/>
        </w:rPr>
      </w:pPr>
      <w:r w:rsidRPr="00130D87">
        <w:rPr>
          <w:b/>
          <w:bCs/>
          <w:sz w:val="28"/>
          <w:szCs w:val="28"/>
        </w:rPr>
        <w:t>Referenz- und Eingabedatenbank (RED) der Mykologischen Gesellschaft Luzern</w:t>
      </w:r>
      <w:r w:rsidR="00983281" w:rsidRPr="00130D87">
        <w:rPr>
          <w:b/>
          <w:bCs/>
          <w:sz w:val="28"/>
          <w:szCs w:val="28"/>
        </w:rPr>
        <w:t xml:space="preserve"> (MGL)</w:t>
      </w:r>
      <w:r w:rsidR="008F7FB2">
        <w:rPr>
          <w:b/>
          <w:bCs/>
          <w:sz w:val="28"/>
          <w:szCs w:val="28"/>
        </w:rPr>
        <w:t xml:space="preserve"> und damit korrespondierende Dateien</w:t>
      </w:r>
    </w:p>
    <w:p w14:paraId="09D45683" w14:textId="77777777" w:rsidR="00983281" w:rsidRDefault="00983281"/>
    <w:p w14:paraId="66CFEE49" w14:textId="7245EC69" w:rsidR="00983281" w:rsidRDefault="00983281">
      <w:r>
        <w:t xml:space="preserve">Die RED ist eine Datenbank, welche </w:t>
      </w:r>
      <w:r w:rsidR="0064260E">
        <w:t>möglichst</w:t>
      </w:r>
      <w:r>
        <w:t xml:space="preserve"> allen in der Schweiz während der letzten Jahrzehnte gebräuchlichen wissenschaftlichen Pilznamen, die inzwischen zu Syno</w:t>
      </w:r>
      <w:r w:rsidR="003E2065">
        <w:t>n</w:t>
      </w:r>
      <w:r>
        <w:t>ymen geworden sind, den heute aktuellen wissenschaftlichen Pilznamen zuordne</w:t>
      </w:r>
      <w:r w:rsidR="00172FF4">
        <w:t>n</w:t>
      </w:r>
      <w:r w:rsidR="00191AE9">
        <w:t xml:space="preserve"> soll</w:t>
      </w:r>
      <w:r>
        <w:t xml:space="preserve">. Sie ist entstanden durch die Kombination der Eingabedatenbank von </w:t>
      </w:r>
      <w:proofErr w:type="spellStart"/>
      <w:r>
        <w:t>SwissFungi</w:t>
      </w:r>
      <w:proofErr w:type="spellEnd"/>
      <w:r>
        <w:t xml:space="preserve"> mit einem zusätzlichen Teil, der die </w:t>
      </w:r>
      <w:r w:rsidR="003E2065">
        <w:t xml:space="preserve">besonderen </w:t>
      </w:r>
      <w:r w:rsidR="00217FF4">
        <w:t xml:space="preserve">Anforderungen der MGL erfüllt. </w:t>
      </w:r>
      <w:r w:rsidR="003E2065">
        <w:t xml:space="preserve">Die RED eignet sich auch für die Übermittlung der Funddaten an </w:t>
      </w:r>
      <w:proofErr w:type="spellStart"/>
      <w:r w:rsidR="003E2065">
        <w:t>SwissFungi</w:t>
      </w:r>
      <w:proofErr w:type="spellEnd"/>
      <w:r w:rsidR="003E2065">
        <w:t>. Der zusätzliche MGL-Teil</w:t>
      </w:r>
      <w:r w:rsidR="00217FF4">
        <w:t xml:space="preserve"> gibt </w:t>
      </w:r>
      <w:r w:rsidR="00C17F4F">
        <w:t xml:space="preserve">Auskunft </w:t>
      </w:r>
      <w:r w:rsidR="00217FF4">
        <w:t>über die folgenden Sachgebiete:</w:t>
      </w:r>
    </w:p>
    <w:p w14:paraId="19D47E33" w14:textId="4890A2C9" w:rsidR="00217FF4" w:rsidRDefault="00217FF4" w:rsidP="00217FF4">
      <w:pPr>
        <w:pStyle w:val="Listenabsatz"/>
        <w:numPr>
          <w:ilvl w:val="0"/>
          <w:numId w:val="2"/>
        </w:numPr>
      </w:pPr>
      <w:r>
        <w:t>Name aktuell nach IF</w:t>
      </w:r>
    </w:p>
    <w:p w14:paraId="7A782B71" w14:textId="670AEC08" w:rsidR="00217FF4" w:rsidRDefault="00217FF4" w:rsidP="00217FF4">
      <w:pPr>
        <w:pStyle w:val="Listenabsatz"/>
        <w:numPr>
          <w:ilvl w:val="0"/>
          <w:numId w:val="2"/>
        </w:numPr>
      </w:pPr>
      <w:r>
        <w:t>Synonyme</w:t>
      </w:r>
    </w:p>
    <w:p w14:paraId="12BE0356" w14:textId="498E45E3" w:rsidR="00217FF4" w:rsidRDefault="00217FF4" w:rsidP="00217FF4">
      <w:pPr>
        <w:pStyle w:val="Listenabsatz"/>
        <w:numPr>
          <w:ilvl w:val="0"/>
          <w:numId w:val="2"/>
        </w:numPr>
      </w:pPr>
      <w:r>
        <w:t>Name deutsch (</w:t>
      </w:r>
      <w:r w:rsidR="00F35626">
        <w:t xml:space="preserve">sind als </w:t>
      </w:r>
      <w:r>
        <w:t>Vorschläge</w:t>
      </w:r>
      <w:r w:rsidR="00F35626">
        <w:t xml:space="preserve"> zum Mitdenken gedacht</w:t>
      </w:r>
      <w:r>
        <w:t>)</w:t>
      </w:r>
    </w:p>
    <w:p w14:paraId="500C65C4" w14:textId="343579E5" w:rsidR="00217FF4" w:rsidRDefault="00217FF4" w:rsidP="00217FF4">
      <w:pPr>
        <w:pStyle w:val="Listenabsatz"/>
        <w:numPr>
          <w:ilvl w:val="0"/>
          <w:numId w:val="2"/>
        </w:numPr>
      </w:pPr>
      <w:r>
        <w:t>Etymologie</w:t>
      </w:r>
    </w:p>
    <w:p w14:paraId="654FE521" w14:textId="61A8C8EA" w:rsidR="00217FF4" w:rsidRDefault="00217FF4" w:rsidP="00217FF4">
      <w:pPr>
        <w:pStyle w:val="Listenabsatz"/>
        <w:numPr>
          <w:ilvl w:val="0"/>
          <w:numId w:val="2"/>
        </w:numPr>
      </w:pPr>
      <w:r>
        <w:t>Literaturvergleich</w:t>
      </w:r>
    </w:p>
    <w:p w14:paraId="1D69935F" w14:textId="38E57DA6" w:rsidR="00217FF4" w:rsidRDefault="00217FF4" w:rsidP="00217FF4">
      <w:pPr>
        <w:pStyle w:val="Listenabsatz"/>
        <w:numPr>
          <w:ilvl w:val="0"/>
          <w:numId w:val="2"/>
        </w:numPr>
      </w:pPr>
      <w:r>
        <w:t>BK-Berichtigung</w:t>
      </w:r>
    </w:p>
    <w:p w14:paraId="6D0C1D6C" w14:textId="7FD49C87" w:rsidR="00217FF4" w:rsidRDefault="00217FF4" w:rsidP="00217FF4">
      <w:pPr>
        <w:pStyle w:val="Listenabsatz"/>
        <w:numPr>
          <w:ilvl w:val="0"/>
          <w:numId w:val="2"/>
        </w:numPr>
      </w:pPr>
      <w:r>
        <w:t>Lebensweise</w:t>
      </w:r>
    </w:p>
    <w:p w14:paraId="1B5ECC28" w14:textId="7F685A68" w:rsidR="00217FF4" w:rsidRDefault="00217FF4" w:rsidP="00217FF4">
      <w:pPr>
        <w:pStyle w:val="Listenabsatz"/>
        <w:numPr>
          <w:ilvl w:val="0"/>
          <w:numId w:val="2"/>
        </w:numPr>
      </w:pPr>
      <w:r>
        <w:t>Systematische Zugehörigkeit</w:t>
      </w:r>
    </w:p>
    <w:p w14:paraId="34E73D7D" w14:textId="6B1185BD" w:rsidR="00217FF4" w:rsidRDefault="00217FF4"/>
    <w:p w14:paraId="2D3A72E5" w14:textId="19078444" w:rsidR="0064260E" w:rsidRDefault="0064260E">
      <w:pPr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 xml:space="preserve">Alle hier aufgeführten Dateien werden periodisch nach Index </w:t>
      </w:r>
      <w:proofErr w:type="spellStart"/>
      <w:r>
        <w:rPr>
          <w:rFonts w:eastAsia="Times New Roman" w:cstheme="minorHAnsi"/>
          <w:kern w:val="0"/>
          <w:lang w:eastAsia="de-CH"/>
          <w14:ligatures w14:val="none"/>
        </w:rPr>
        <w:t>Fungorum</w:t>
      </w:r>
      <w:proofErr w:type="spellEnd"/>
      <w:r>
        <w:rPr>
          <w:rFonts w:eastAsia="Times New Roman" w:cstheme="minorHAnsi"/>
          <w:kern w:val="0"/>
          <w:lang w:eastAsia="de-CH"/>
          <w14:ligatures w14:val="none"/>
        </w:rPr>
        <w:t xml:space="preserve"> aktualisiert. Man sollte also für jeden Gebrauch die neuste Version </w:t>
      </w:r>
      <w:r w:rsidR="00195AF3">
        <w:rPr>
          <w:rFonts w:eastAsia="Times New Roman" w:cstheme="minorHAnsi"/>
          <w:kern w:val="0"/>
          <w:lang w:eastAsia="de-CH"/>
          <w14:ligatures w14:val="none"/>
        </w:rPr>
        <w:t xml:space="preserve">von der Webseite mglu.ch </w:t>
      </w:r>
      <w:r>
        <w:rPr>
          <w:rFonts w:eastAsia="Times New Roman" w:cstheme="minorHAnsi"/>
          <w:kern w:val="0"/>
          <w:lang w:eastAsia="de-CH"/>
          <w14:ligatures w14:val="none"/>
        </w:rPr>
        <w:t xml:space="preserve">herunterladen. Das Datum der letzten Bearbeitung </w:t>
      </w:r>
      <w:r w:rsidR="00C17EFF">
        <w:rPr>
          <w:rFonts w:eastAsia="Times New Roman" w:cstheme="minorHAnsi"/>
          <w:kern w:val="0"/>
          <w:lang w:eastAsia="de-CH"/>
          <w14:ligatures w14:val="none"/>
        </w:rPr>
        <w:t xml:space="preserve">aller </w:t>
      </w:r>
      <w:r w:rsidR="00195AF3">
        <w:rPr>
          <w:rFonts w:eastAsia="Times New Roman" w:cstheme="minorHAnsi"/>
          <w:kern w:val="0"/>
          <w:lang w:eastAsia="de-CH"/>
          <w14:ligatures w14:val="none"/>
        </w:rPr>
        <w:t>dort</w:t>
      </w:r>
      <w:r w:rsidR="00C17EFF">
        <w:rPr>
          <w:rFonts w:eastAsia="Times New Roman" w:cstheme="minorHAnsi"/>
          <w:kern w:val="0"/>
          <w:lang w:eastAsia="de-CH"/>
          <w14:ligatures w14:val="none"/>
        </w:rPr>
        <w:t xml:space="preserve"> aufgeführten Dateien </w:t>
      </w:r>
      <w:r w:rsidR="00195AF3">
        <w:rPr>
          <w:rFonts w:eastAsia="Times New Roman" w:cstheme="minorHAnsi"/>
          <w:kern w:val="0"/>
          <w:lang w:eastAsia="de-CH"/>
          <w14:ligatures w14:val="none"/>
        </w:rPr>
        <w:t xml:space="preserve">ist aus dem Dateisymbol und aus dem Dateinamen ersichtlich, was in den untenstehend aufgeführten Dateien mit «Datum» als Platzhalter </w:t>
      </w:r>
      <w:r>
        <w:rPr>
          <w:rFonts w:eastAsia="Times New Roman" w:cstheme="minorHAnsi"/>
          <w:kern w:val="0"/>
          <w:lang w:eastAsia="de-CH"/>
          <w14:ligatures w14:val="none"/>
        </w:rPr>
        <w:t>bezeichnet</w:t>
      </w:r>
      <w:r w:rsidR="00195AF3">
        <w:rPr>
          <w:rFonts w:eastAsia="Times New Roman" w:cstheme="minorHAnsi"/>
          <w:kern w:val="0"/>
          <w:lang w:eastAsia="de-CH"/>
          <w14:ligatures w14:val="none"/>
        </w:rPr>
        <w:t xml:space="preserve"> wird</w:t>
      </w:r>
      <w:r>
        <w:rPr>
          <w:rFonts w:eastAsia="Times New Roman" w:cstheme="minorHAnsi"/>
          <w:kern w:val="0"/>
          <w:lang w:eastAsia="de-CH"/>
          <w14:ligatures w14:val="none"/>
        </w:rPr>
        <w:t>.</w:t>
      </w:r>
    </w:p>
    <w:p w14:paraId="32EDD079" w14:textId="77777777" w:rsidR="0064260E" w:rsidRDefault="0064260E">
      <w:pPr>
        <w:rPr>
          <w:rFonts w:eastAsia="Times New Roman" w:cstheme="minorHAnsi"/>
          <w:kern w:val="0"/>
          <w:lang w:eastAsia="de-CH"/>
          <w14:ligatures w14:val="none"/>
        </w:rPr>
      </w:pPr>
    </w:p>
    <w:p w14:paraId="117C0C84" w14:textId="24D86454" w:rsidR="00165B7F" w:rsidRDefault="00983281">
      <w:r>
        <w:t>Die RED</w:t>
      </w:r>
      <w:r w:rsidR="00165B7F">
        <w:t xml:space="preserve"> ist im Internet auf dem folgenden Pfad </w:t>
      </w:r>
      <w:r w:rsidR="00217FF4">
        <w:t>erreichbar</w:t>
      </w:r>
      <w:r w:rsidR="00165B7F">
        <w:t xml:space="preserve">: </w:t>
      </w:r>
      <w:r w:rsidR="00130D87">
        <w:t>«</w:t>
      </w:r>
      <w:proofErr w:type="spellStart"/>
      <w:r w:rsidR="00165B7F">
        <w:t>mlgu-ch</w:t>
      </w:r>
      <w:proofErr w:type="spellEnd"/>
      <w:r w:rsidR="00165B7F">
        <w:t xml:space="preserve"> / Mykologische Gesellschaft Luzern / Listen / Referenz- und Eingabedatenbank</w:t>
      </w:r>
      <w:r w:rsidR="00130D87">
        <w:t>»</w:t>
      </w:r>
      <w:r>
        <w:t xml:space="preserve">. Hier findet man </w:t>
      </w:r>
      <w:r w:rsidR="00B7674E">
        <w:t>auch eine Kurzanleitung und eine ausführliche Anleitung für die Eingabe der Pilz-Funddaten.</w:t>
      </w:r>
    </w:p>
    <w:p w14:paraId="2133176E" w14:textId="5528634F" w:rsidR="005607FF" w:rsidRPr="005607FF" w:rsidRDefault="005607FF" w:rsidP="009832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5" w:history="1">
        <w:r w:rsidRPr="005607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Referenz- und Eingabedatenbank MGL-</w:t>
        </w:r>
        <w:proofErr w:type="spellStart"/>
        <w:r w:rsidRPr="005607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SwissFungi</w:t>
        </w:r>
        <w:proofErr w:type="spellEnd"/>
        <w:r w:rsidRPr="005607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 05.09.2024 RM</w:t>
        </w:r>
      </w:hyperlink>
    </w:p>
    <w:p w14:paraId="6FE582A1" w14:textId="70DF17E9" w:rsidR="005607FF" w:rsidRDefault="005607FF" w:rsidP="009832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6" w:history="1">
        <w:r w:rsidRPr="005607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Kurzanleitung zur Eingabe der Pilzfunde mit RED RM 30.07.2023</w:t>
        </w:r>
      </w:hyperlink>
    </w:p>
    <w:p w14:paraId="37678313" w14:textId="39CE31BB" w:rsidR="005607FF" w:rsidRPr="005607FF" w:rsidRDefault="005607FF" w:rsidP="009832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7" w:history="1">
        <w:r w:rsidRPr="005607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Anleitung Referenz- und Eingabedatenbank MGL-</w:t>
        </w:r>
        <w:proofErr w:type="spellStart"/>
        <w:r w:rsidRPr="005607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SwissFungi</w:t>
        </w:r>
        <w:proofErr w:type="spellEnd"/>
        <w:r w:rsidRPr="005607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 05.09.2024 RM</w:t>
        </w:r>
      </w:hyperlink>
    </w:p>
    <w:p w14:paraId="1ED65905" w14:textId="3D7B79A0" w:rsidR="00217FF4" w:rsidRDefault="00130D87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>Über den</w:t>
      </w:r>
      <w:r w:rsidR="002A2719" w:rsidRPr="002A2719">
        <w:rPr>
          <w:rFonts w:eastAsia="Times New Roman" w:cstheme="minorHAnsi"/>
          <w:kern w:val="0"/>
          <w:lang w:eastAsia="de-CH"/>
          <w14:ligatures w14:val="none"/>
        </w:rPr>
        <w:t xml:space="preserve"> Pfad </w:t>
      </w:r>
      <w:r>
        <w:rPr>
          <w:rFonts w:eastAsia="Times New Roman" w:cstheme="minorHAnsi"/>
          <w:kern w:val="0"/>
          <w:lang w:eastAsia="de-CH"/>
          <w14:ligatures w14:val="none"/>
        </w:rPr>
        <w:t>«</w:t>
      </w:r>
      <w:r w:rsidR="002A2719">
        <w:rPr>
          <w:rFonts w:eastAsia="Times New Roman" w:cstheme="minorHAnsi"/>
          <w:kern w:val="0"/>
          <w:lang w:eastAsia="de-CH"/>
          <w14:ligatures w14:val="none"/>
        </w:rPr>
        <w:t>Listen / BK-Korrigenda</w:t>
      </w:r>
      <w:r>
        <w:rPr>
          <w:rFonts w:eastAsia="Times New Roman" w:cstheme="minorHAnsi"/>
          <w:kern w:val="0"/>
          <w:lang w:eastAsia="de-CH"/>
          <w14:ligatures w14:val="none"/>
        </w:rPr>
        <w:t>»</w:t>
      </w:r>
      <w:r w:rsidR="002A2719">
        <w:rPr>
          <w:rFonts w:eastAsia="Times New Roman" w:cstheme="minorHAnsi"/>
          <w:kern w:val="0"/>
          <w:lang w:eastAsia="de-CH"/>
          <w14:ligatures w14:val="none"/>
        </w:rPr>
        <w:t xml:space="preserve"> gelangt man zu den folgenden 7 Dateien</w:t>
      </w:r>
      <w:r>
        <w:rPr>
          <w:rFonts w:eastAsia="Times New Roman" w:cstheme="minorHAnsi"/>
          <w:kern w:val="0"/>
          <w:lang w:eastAsia="de-CH"/>
          <w14:ligatures w14:val="none"/>
        </w:rPr>
        <w:t>, die mit der RED kompatibel sind.</w:t>
      </w:r>
    </w:p>
    <w:p w14:paraId="04481C8E" w14:textId="6FCB8F9A" w:rsidR="0007646A" w:rsidRPr="0007646A" w:rsidRDefault="0007646A" w:rsidP="002A27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8" w:history="1">
        <w:proofErr w:type="spellStart"/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Einfuehrung</w:t>
        </w:r>
        <w:proofErr w:type="spellEnd"/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 aktuelle Namen und Korrigenda BK 1 – 6 1.7.2020 RM</w:t>
        </w:r>
      </w:hyperlink>
    </w:p>
    <w:p w14:paraId="3733227E" w14:textId="58869A47" w:rsidR="0007646A" w:rsidRPr="0007646A" w:rsidRDefault="0007646A" w:rsidP="002A27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9" w:history="1"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BK 1 Aktuelle Namen und Korrigenda 17.10.2023 RM</w:t>
        </w:r>
      </w:hyperlink>
    </w:p>
    <w:p w14:paraId="774D6F9A" w14:textId="2CD3EE67" w:rsidR="0007646A" w:rsidRDefault="0007646A" w:rsidP="002A27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0" w:history="1"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BK 2 Aktuelle Namen und Korrigenda 28.04.2024 RM</w:t>
        </w:r>
      </w:hyperlink>
    </w:p>
    <w:p w14:paraId="6ED4B142" w14:textId="77777777" w:rsidR="0007646A" w:rsidRDefault="0007646A" w:rsidP="0007646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1" w:history="1"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BK 3 Aktuelle Namen und Korrigenda 07.04.2014 RM</w:t>
        </w:r>
      </w:hyperlink>
    </w:p>
    <w:p w14:paraId="4CFAE0F8" w14:textId="389A455B" w:rsidR="002A2719" w:rsidRDefault="0007646A" w:rsidP="0007646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2" w:history="1"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BK 4 Aktuelle Namen und Korrigenda 07.04.2024 RM</w:t>
        </w:r>
      </w:hyperlink>
      <w:r w:rsidRPr="002A2719"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  <w:t xml:space="preserve"> </w:t>
      </w:r>
    </w:p>
    <w:p w14:paraId="2F8A4D4B" w14:textId="479A7957" w:rsidR="0007646A" w:rsidRDefault="0007646A" w:rsidP="0007646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3" w:history="1"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BK 5 Aktuelle Namen und Korrigenda 26.03.2023 RM</w:t>
        </w:r>
      </w:hyperlink>
    </w:p>
    <w:p w14:paraId="3D735046" w14:textId="61F57A6F" w:rsidR="0007646A" w:rsidRDefault="0007646A" w:rsidP="0007646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4" w:history="1">
        <w:r w:rsidRPr="0007646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BK 6 Aktuelle Namen und Korrigenda 02.02.2021 RM</w:t>
        </w:r>
      </w:hyperlink>
    </w:p>
    <w:p w14:paraId="4F7B9927" w14:textId="77777777" w:rsidR="0007646A" w:rsidRPr="002A2719" w:rsidRDefault="0007646A" w:rsidP="0007646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</w:p>
    <w:p w14:paraId="716C8B6F" w14:textId="77777777" w:rsidR="0007646A" w:rsidRDefault="002A2719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 xml:space="preserve">Über den Pfad </w:t>
      </w:r>
      <w:r w:rsidR="00130D87">
        <w:rPr>
          <w:rFonts w:eastAsia="Times New Roman" w:cstheme="minorHAnsi"/>
          <w:kern w:val="0"/>
          <w:lang w:eastAsia="de-CH"/>
          <w14:ligatures w14:val="none"/>
        </w:rPr>
        <w:t>«</w:t>
      </w:r>
      <w:r>
        <w:rPr>
          <w:rFonts w:eastAsia="Times New Roman" w:cstheme="minorHAnsi"/>
          <w:kern w:val="0"/>
          <w:lang w:eastAsia="de-CH"/>
          <w14:ligatures w14:val="none"/>
        </w:rPr>
        <w:t>Listen / Deutsche Gattungsnamen</w:t>
      </w:r>
      <w:r w:rsidR="00130D87">
        <w:rPr>
          <w:rFonts w:eastAsia="Times New Roman" w:cstheme="minorHAnsi"/>
          <w:kern w:val="0"/>
          <w:lang w:eastAsia="de-CH"/>
          <w14:ligatures w14:val="none"/>
        </w:rPr>
        <w:t>»</w:t>
      </w:r>
      <w:r>
        <w:rPr>
          <w:rFonts w:eastAsia="Times New Roman" w:cstheme="minorHAnsi"/>
          <w:kern w:val="0"/>
          <w:lang w:eastAsia="de-CH"/>
          <w14:ligatures w14:val="none"/>
        </w:rPr>
        <w:t xml:space="preserve"> kommt man zu </w:t>
      </w:r>
      <w:r w:rsidR="0066508E">
        <w:rPr>
          <w:rFonts w:eastAsia="Times New Roman" w:cstheme="minorHAnsi"/>
          <w:kern w:val="0"/>
          <w:lang w:eastAsia="de-CH"/>
          <w14:ligatures w14:val="none"/>
        </w:rPr>
        <w:t xml:space="preserve">einer Einführung «Deutsche </w:t>
      </w:r>
    </w:p>
    <w:p w14:paraId="74139D79" w14:textId="25921CEE" w:rsidR="002A2719" w:rsidRDefault="0066508E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 xml:space="preserve">Pilznamen und zu 12 </w:t>
      </w:r>
      <w:r w:rsidR="002A2719">
        <w:rPr>
          <w:rFonts w:eastAsia="Times New Roman" w:cstheme="minorHAnsi"/>
          <w:kern w:val="0"/>
          <w:lang w:eastAsia="de-CH"/>
          <w14:ligatures w14:val="none"/>
        </w:rPr>
        <w:t>Dateien</w:t>
      </w:r>
      <w:r w:rsidR="00EC7B9A">
        <w:rPr>
          <w:rFonts w:eastAsia="Times New Roman" w:cstheme="minorHAnsi"/>
          <w:kern w:val="0"/>
          <w:lang w:eastAsia="de-CH"/>
          <w14:ligatures w14:val="none"/>
        </w:rPr>
        <w:t xml:space="preserve">, </w:t>
      </w:r>
      <w:r w:rsidR="002A2719">
        <w:rPr>
          <w:rFonts w:eastAsia="Times New Roman" w:cstheme="minorHAnsi"/>
          <w:kern w:val="0"/>
          <w:lang w:eastAsia="de-CH"/>
          <w14:ligatures w14:val="none"/>
        </w:rPr>
        <w:t>sortiert nach verschiedenen systematischen Gruppen</w:t>
      </w:r>
      <w:r w:rsidR="00EC7B9A">
        <w:rPr>
          <w:rFonts w:eastAsia="Times New Roman" w:cstheme="minorHAnsi"/>
          <w:kern w:val="0"/>
          <w:lang w:eastAsia="de-CH"/>
          <w14:ligatures w14:val="none"/>
        </w:rPr>
        <w:t>: Hier wird</w:t>
      </w:r>
      <w:r w:rsidR="002A2719">
        <w:rPr>
          <w:rFonts w:eastAsia="Times New Roman" w:cstheme="minorHAnsi"/>
          <w:kern w:val="0"/>
          <w:lang w:eastAsia="de-CH"/>
          <w14:ligatures w14:val="none"/>
        </w:rPr>
        <w:t xml:space="preserve"> </w:t>
      </w:r>
      <w:r w:rsidR="00EC7B9A">
        <w:rPr>
          <w:rFonts w:eastAsia="Times New Roman" w:cstheme="minorHAnsi"/>
          <w:kern w:val="0"/>
          <w:lang w:eastAsia="de-CH"/>
          <w14:ligatures w14:val="none"/>
        </w:rPr>
        <w:t xml:space="preserve">für jeden neuen aktuellen Gattungsnamen, für den in der Literatur </w:t>
      </w:r>
      <w:r w:rsidR="00130D87">
        <w:rPr>
          <w:rFonts w:eastAsia="Times New Roman" w:cstheme="minorHAnsi"/>
          <w:kern w:val="0"/>
          <w:lang w:eastAsia="de-CH"/>
          <w14:ligatures w14:val="none"/>
        </w:rPr>
        <w:t>vom Verfasser noch</w:t>
      </w:r>
      <w:r w:rsidR="00EC7B9A">
        <w:rPr>
          <w:rFonts w:eastAsia="Times New Roman" w:cstheme="minorHAnsi"/>
          <w:kern w:val="0"/>
          <w:lang w:eastAsia="de-CH"/>
          <w14:ligatures w14:val="none"/>
        </w:rPr>
        <w:t xml:space="preserve"> kein deutscher Name </w:t>
      </w:r>
      <w:r w:rsidR="00130D87">
        <w:rPr>
          <w:rFonts w:eastAsia="Times New Roman" w:cstheme="minorHAnsi"/>
          <w:kern w:val="0"/>
          <w:lang w:eastAsia="de-CH"/>
          <w14:ligatures w14:val="none"/>
        </w:rPr>
        <w:t>gefunden wurde</w:t>
      </w:r>
      <w:r w:rsidR="00EC7B9A">
        <w:rPr>
          <w:rFonts w:eastAsia="Times New Roman" w:cstheme="minorHAnsi"/>
          <w:kern w:val="0"/>
          <w:lang w:eastAsia="de-CH"/>
          <w14:ligatures w14:val="none"/>
        </w:rPr>
        <w:t>, ein solcher vorgeschlagen</w:t>
      </w:r>
      <w:r w:rsidR="00130D87">
        <w:rPr>
          <w:rFonts w:eastAsia="Times New Roman" w:cstheme="minorHAnsi"/>
          <w:kern w:val="0"/>
          <w:lang w:eastAsia="de-CH"/>
          <w14:ligatures w14:val="none"/>
        </w:rPr>
        <w:t>. Diese neuen deutschen Namen sind identisch mit jene</w:t>
      </w:r>
      <w:r w:rsidR="008F7FB2">
        <w:rPr>
          <w:rFonts w:eastAsia="Times New Roman" w:cstheme="minorHAnsi"/>
          <w:kern w:val="0"/>
          <w:lang w:eastAsia="de-CH"/>
          <w14:ligatures w14:val="none"/>
        </w:rPr>
        <w:t>n</w:t>
      </w:r>
      <w:r w:rsidR="00130D87">
        <w:rPr>
          <w:rFonts w:eastAsia="Times New Roman" w:cstheme="minorHAnsi"/>
          <w:kern w:val="0"/>
          <w:lang w:eastAsia="de-CH"/>
          <w14:ligatures w14:val="none"/>
        </w:rPr>
        <w:t xml:space="preserve"> in der </w:t>
      </w:r>
      <w:r w:rsidR="008F7FB2">
        <w:rPr>
          <w:rFonts w:eastAsia="Times New Roman" w:cstheme="minorHAnsi"/>
          <w:kern w:val="0"/>
          <w:lang w:eastAsia="de-CH"/>
          <w14:ligatures w14:val="none"/>
        </w:rPr>
        <w:t>RED.</w:t>
      </w:r>
    </w:p>
    <w:p w14:paraId="141E8595" w14:textId="77777777" w:rsidR="006C6FA6" w:rsidRP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5" w:history="1">
        <w:r w:rsidRPr="006C6FA6">
          <w:rPr>
            <w:rStyle w:val="Hyperlink"/>
          </w:rPr>
          <w:t>Deutsche Pilznamen 17.06.2022</w:t>
        </w:r>
      </w:hyperlink>
    </w:p>
    <w:p w14:paraId="3C5C1DF6" w14:textId="10E140DF" w:rsidR="006C6FA6" w:rsidRPr="006C6FA6" w:rsidRDefault="006C6FA6" w:rsidP="0095184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6" w:history="1"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Ascomycota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-Gattungen 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.-deutsch 03.01.2024 RM</w:t>
        </w:r>
      </w:hyperlink>
    </w:p>
    <w:p w14:paraId="074BF912" w14:textId="06886655" w:rsid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7" w:history="1"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Ascomycota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-Gattungen deutsch-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 03.01.2024 RM</w:t>
        </w:r>
      </w:hyperlink>
    </w:p>
    <w:p w14:paraId="0D8D0421" w14:textId="2C89C463" w:rsid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8" w:history="1"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Phytoparasitische Pilzgattungen 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.-deutsch 12.12.2023 RM</w:t>
        </w:r>
      </w:hyperlink>
    </w:p>
    <w:p w14:paraId="1E4A38EE" w14:textId="54C9E933" w:rsid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19" w:history="1"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Phytoparasitische Pilzgattungen deutsch-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 12.12.2023 RM</w:t>
        </w:r>
      </w:hyperlink>
    </w:p>
    <w:p w14:paraId="01A934BB" w14:textId="0F118D33" w:rsid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0" w:history="1"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Boletales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-Gattungen 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.-deutsch 30.07.2023 RM</w:t>
        </w:r>
      </w:hyperlink>
    </w:p>
    <w:p w14:paraId="1EA93350" w14:textId="0319B1B6" w:rsid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1" w:history="1"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Boletales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-Gattungen deutsch-wissenschaftlich 30.07.2023 RM</w:t>
        </w:r>
      </w:hyperlink>
    </w:p>
    <w:p w14:paraId="359DE6BA" w14:textId="14B3709B" w:rsid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2" w:history="1"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Neue Blätterpilz-Gattungen 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.-deutsch 09.04.2024 RM</w:t>
        </w:r>
      </w:hyperlink>
    </w:p>
    <w:p w14:paraId="2DF6BBE6" w14:textId="44414565" w:rsidR="006C6FA6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3" w:history="1"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Neue Blätterpilz-Gattungen deutsch-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 09.04.2024 RM</w:t>
        </w:r>
      </w:hyperlink>
    </w:p>
    <w:p w14:paraId="57950CBE" w14:textId="107698CD" w:rsidR="00EC7B9A" w:rsidRDefault="006C6FA6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4" w:history="1"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Neue Nichtblätterpilz-Gattungen 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.-deutsch 09.04.2024 RM</w:t>
        </w:r>
      </w:hyperlink>
    </w:p>
    <w:p w14:paraId="73413753" w14:textId="0DCE9442" w:rsidR="006C6FA6" w:rsidRPr="006C6FA6" w:rsidRDefault="00D61878" w:rsidP="00EC7B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5" w:history="1">
        <w:r w:rsidRPr="00D6187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Neue Nichtblätterpilz-Gattungen deutsch-</w:t>
        </w:r>
        <w:proofErr w:type="spellStart"/>
        <w:r w:rsidRPr="00D6187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D6187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 09.04.2024 RM</w:t>
        </w:r>
      </w:hyperlink>
    </w:p>
    <w:p w14:paraId="14897161" w14:textId="77777777" w:rsidR="006C6FA6" w:rsidRPr="006C6FA6" w:rsidRDefault="006C6FA6" w:rsidP="006C6FA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hyperlink r:id="rId26" w:history="1"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Myxomyceten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-Gattungen 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.-deutsch 15.06.2022 RM</w:t>
        </w:r>
      </w:hyperlink>
    </w:p>
    <w:p w14:paraId="6523B079" w14:textId="59E3343E" w:rsidR="006C6FA6" w:rsidRDefault="006C6FA6" w:rsidP="006C6FA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hyperlink r:id="rId27" w:history="1">
        <w:proofErr w:type="spellStart"/>
        <w:r w:rsidRPr="006C6FA6">
          <w:rPr>
            <w:rStyle w:val="Hyperlink"/>
            <w:rFonts w:eastAsia="Times New Roman" w:cstheme="minorHAnsi"/>
            <w:kern w:val="0"/>
            <w:lang w:eastAsia="de-CH"/>
            <w14:ligatures w14:val="none"/>
          </w:rPr>
          <w:t>Myxomyceten</w:t>
        </w:r>
        <w:proofErr w:type="spellEnd"/>
        <w:r w:rsidRPr="006C6FA6">
          <w:rPr>
            <w:rStyle w:val="Hyperlink"/>
            <w:rFonts w:eastAsia="Times New Roman" w:cstheme="minorHAnsi"/>
            <w:kern w:val="0"/>
            <w:lang w:eastAsia="de-CH"/>
            <w14:ligatures w14:val="none"/>
          </w:rPr>
          <w:t>-Gattungen deutsch-</w:t>
        </w:r>
        <w:proofErr w:type="spellStart"/>
        <w:r w:rsidRPr="006C6FA6">
          <w:rPr>
            <w:rStyle w:val="Hyperlink"/>
            <w:rFonts w:eastAsia="Times New Roman" w:cstheme="minorHAnsi"/>
            <w:kern w:val="0"/>
            <w:lang w:eastAsia="de-CH"/>
            <w14:ligatures w14:val="none"/>
          </w:rPr>
          <w:t>wissensch</w:t>
        </w:r>
        <w:proofErr w:type="spellEnd"/>
        <w:r w:rsidRPr="006C6FA6">
          <w:rPr>
            <w:rStyle w:val="Hyperlink"/>
            <w:rFonts w:eastAsia="Times New Roman" w:cstheme="minorHAnsi"/>
            <w:kern w:val="0"/>
            <w:lang w:eastAsia="de-CH"/>
            <w14:ligatures w14:val="none"/>
          </w:rPr>
          <w:t>. 15.06.2022 RM</w:t>
        </w:r>
      </w:hyperlink>
    </w:p>
    <w:p w14:paraId="5DDFBBA2" w14:textId="77777777" w:rsidR="006C6FA6" w:rsidRPr="006C6FA6" w:rsidRDefault="006C6FA6" w:rsidP="006C6FA6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</w:p>
    <w:p w14:paraId="5AAB5D69" w14:textId="2535EDE5" w:rsidR="00EC7B9A" w:rsidRPr="006C6FA6" w:rsidRDefault="00EC7B9A" w:rsidP="006C6FA6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 w:rsidRPr="006C6FA6">
        <w:rPr>
          <w:rFonts w:eastAsia="Times New Roman" w:cstheme="minorHAnsi"/>
          <w:kern w:val="0"/>
          <w:lang w:eastAsia="de-CH"/>
          <w14:ligatures w14:val="none"/>
        </w:rPr>
        <w:t xml:space="preserve">Die ausgefüllten Datensätze des Eingabeteils der RED können, wenn vom betreffenden Pilz ein Exsikkat hinterlegt </w:t>
      </w:r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>werden soll</w:t>
      </w:r>
      <w:r w:rsidRPr="006C6FA6">
        <w:rPr>
          <w:rFonts w:eastAsia="Times New Roman" w:cstheme="minorHAnsi"/>
          <w:kern w:val="0"/>
          <w:lang w:eastAsia="de-CH"/>
          <w14:ligatures w14:val="none"/>
        </w:rPr>
        <w:t xml:space="preserve">, auch dazu benutzt werden, mit Hilfe des Seriendruckes </w:t>
      </w:r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 xml:space="preserve">gleich </w:t>
      </w:r>
      <w:r w:rsidRPr="006C6FA6">
        <w:rPr>
          <w:rFonts w:eastAsia="Times New Roman" w:cstheme="minorHAnsi"/>
          <w:kern w:val="0"/>
          <w:lang w:eastAsia="de-CH"/>
          <w14:ligatures w14:val="none"/>
        </w:rPr>
        <w:t xml:space="preserve">ein </w:t>
      </w:r>
      <w:proofErr w:type="spellStart"/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>Exsikkatcouvert</w:t>
      </w:r>
      <w:proofErr w:type="spellEnd"/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 xml:space="preserve"> auszudrucken. Die </w:t>
      </w:r>
      <w:proofErr w:type="spellStart"/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>Couvertvorlage</w:t>
      </w:r>
      <w:proofErr w:type="spellEnd"/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 xml:space="preserve"> und die Anleitung, wie dieses Couvert ausgedruckt </w:t>
      </w:r>
      <w:r w:rsidR="00172FF4" w:rsidRPr="006C6FA6">
        <w:rPr>
          <w:rFonts w:eastAsia="Times New Roman" w:cstheme="minorHAnsi"/>
          <w:kern w:val="0"/>
          <w:lang w:eastAsia="de-CH"/>
          <w14:ligatures w14:val="none"/>
        </w:rPr>
        <w:t>wird</w:t>
      </w:r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 xml:space="preserve">, erreicht man auf dem folgenden Pfad: </w:t>
      </w:r>
      <w:r w:rsidR="008F7FB2" w:rsidRPr="006C6FA6">
        <w:rPr>
          <w:rFonts w:eastAsia="Times New Roman" w:cstheme="minorHAnsi"/>
          <w:kern w:val="0"/>
          <w:lang w:eastAsia="de-CH"/>
          <w14:ligatures w14:val="none"/>
        </w:rPr>
        <w:t>«</w:t>
      </w:r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 xml:space="preserve">Listen / </w:t>
      </w:r>
      <w:proofErr w:type="spellStart"/>
      <w:r w:rsidR="000060C4" w:rsidRPr="006C6FA6">
        <w:rPr>
          <w:rFonts w:eastAsia="Times New Roman" w:cstheme="minorHAnsi"/>
          <w:kern w:val="0"/>
          <w:lang w:eastAsia="de-CH"/>
          <w14:ligatures w14:val="none"/>
        </w:rPr>
        <w:t>Exsikkatbeschriftung</w:t>
      </w:r>
      <w:proofErr w:type="spellEnd"/>
      <w:r w:rsidR="008F7FB2" w:rsidRPr="006C6FA6">
        <w:rPr>
          <w:rFonts w:eastAsia="Times New Roman" w:cstheme="minorHAnsi"/>
          <w:kern w:val="0"/>
          <w:lang w:eastAsia="de-CH"/>
          <w14:ligatures w14:val="none"/>
        </w:rPr>
        <w:t>»</w:t>
      </w:r>
    </w:p>
    <w:p w14:paraId="514141BC" w14:textId="3303489D" w:rsidR="006C6FA6" w:rsidRDefault="006C6FA6" w:rsidP="000060C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8" w:history="1"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Exsikkatcouvert-Vorlage_mit_Funddaten-15_12_2022_JS_RM</w:t>
        </w:r>
      </w:hyperlink>
    </w:p>
    <w:p w14:paraId="66833EC9" w14:textId="2E9D70F0" w:rsidR="006C6FA6" w:rsidRPr="006C6FA6" w:rsidRDefault="006C6FA6" w:rsidP="000060C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  <w:hyperlink r:id="rId29" w:history="1"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Druck-Anleitung zum </w:t>
        </w:r>
        <w:proofErr w:type="spellStart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>Exsikkatcouvert</w:t>
        </w:r>
        <w:proofErr w:type="spellEnd"/>
        <w:r w:rsidRPr="006C6F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CH"/>
            <w14:ligatures w14:val="none"/>
          </w:rPr>
          <w:t xml:space="preserve"> mit Fundangaben 15.08.2022</w:t>
        </w:r>
      </w:hyperlink>
    </w:p>
    <w:p w14:paraId="6ABD83E3" w14:textId="3DAF3684" w:rsidR="00DD16C4" w:rsidRDefault="00DD16C4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>Dieses vorliegende Dokument hier findet man über den folgenden Pfad: «Listen / Referenz- und Eingabedatenbank»</w:t>
      </w:r>
    </w:p>
    <w:p w14:paraId="2F55B16F" w14:textId="06DDFDDA" w:rsidR="00DD16C4" w:rsidRPr="00DD16C4" w:rsidRDefault="00DD16C4" w:rsidP="00DD16C4">
      <w:pPr>
        <w:pStyle w:val="Listenabsatz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>RED und damit korrespondierende Dateien. «Datum» RM</w:t>
      </w:r>
    </w:p>
    <w:p w14:paraId="6C1BEB2E" w14:textId="09B7C998" w:rsidR="00A85A87" w:rsidRDefault="000060C4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 xml:space="preserve">Gerne sind alle Interessierten auch eingeladen, weitere Dateien auf der Webseite der MGL einzusehen wie zum Beispiel das Verzeichnis aller Exsikkate, die bis Ende des Vorjahres in das </w:t>
      </w:r>
      <w:proofErr w:type="spellStart"/>
      <w:r>
        <w:rPr>
          <w:rFonts w:eastAsia="Times New Roman" w:cstheme="minorHAnsi"/>
          <w:kern w:val="0"/>
          <w:lang w:eastAsia="de-CH"/>
          <w14:ligatures w14:val="none"/>
        </w:rPr>
        <w:t>Fungarium</w:t>
      </w:r>
      <w:proofErr w:type="spellEnd"/>
      <w:r>
        <w:rPr>
          <w:rFonts w:eastAsia="Times New Roman" w:cstheme="minorHAnsi"/>
          <w:kern w:val="0"/>
          <w:lang w:eastAsia="de-CH"/>
          <w14:ligatures w14:val="none"/>
        </w:rPr>
        <w:t xml:space="preserve"> der MGL im Naturmuseum Luzern eingeordnet </w:t>
      </w:r>
      <w:r w:rsidR="00130D87">
        <w:rPr>
          <w:rFonts w:eastAsia="Times New Roman" w:cstheme="minorHAnsi"/>
          <w:kern w:val="0"/>
          <w:lang w:eastAsia="de-CH"/>
          <w14:ligatures w14:val="none"/>
        </w:rPr>
        <w:t>worden sind</w:t>
      </w:r>
      <w:r w:rsidR="00F35626">
        <w:rPr>
          <w:rFonts w:eastAsia="Times New Roman" w:cstheme="minorHAnsi"/>
          <w:kern w:val="0"/>
          <w:lang w:eastAsia="de-CH"/>
          <w14:ligatures w14:val="none"/>
        </w:rPr>
        <w:t xml:space="preserve"> oder die Resultate unserer je zweijährigen </w:t>
      </w:r>
      <w:r w:rsidR="00172FF4">
        <w:rPr>
          <w:rFonts w:eastAsia="Times New Roman" w:cstheme="minorHAnsi"/>
          <w:kern w:val="0"/>
          <w:lang w:eastAsia="de-CH"/>
          <w14:ligatures w14:val="none"/>
        </w:rPr>
        <w:t>Biotop-</w:t>
      </w:r>
      <w:r w:rsidR="00F35626">
        <w:rPr>
          <w:rFonts w:eastAsia="Times New Roman" w:cstheme="minorHAnsi"/>
          <w:kern w:val="0"/>
          <w:lang w:eastAsia="de-CH"/>
          <w14:ligatures w14:val="none"/>
        </w:rPr>
        <w:t>Studienobjekte</w:t>
      </w:r>
      <w:r w:rsidR="00172FF4">
        <w:rPr>
          <w:rFonts w:eastAsia="Times New Roman" w:cstheme="minorHAnsi"/>
          <w:kern w:val="0"/>
          <w:lang w:eastAsia="de-CH"/>
          <w14:ligatures w14:val="none"/>
        </w:rPr>
        <w:t>.</w:t>
      </w:r>
    </w:p>
    <w:p w14:paraId="79493E8A" w14:textId="1DAB4D29" w:rsidR="00A85A87" w:rsidRDefault="00A85A87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>
        <w:rPr>
          <w:rFonts w:eastAsia="Times New Roman" w:cstheme="minorHAnsi"/>
          <w:kern w:val="0"/>
          <w:lang w:eastAsia="de-CH"/>
          <w14:ligatures w14:val="none"/>
        </w:rPr>
        <w:tab/>
      </w:r>
      <w:r w:rsidR="00951846">
        <w:rPr>
          <w:rFonts w:eastAsia="Times New Roman" w:cstheme="minorHAnsi"/>
          <w:kern w:val="0"/>
          <w:lang w:eastAsia="de-CH"/>
          <w14:ligatures w14:val="none"/>
        </w:rPr>
        <w:t>RM</w:t>
      </w:r>
      <w:r>
        <w:rPr>
          <w:rFonts w:eastAsia="Times New Roman" w:cstheme="minorHAnsi"/>
          <w:kern w:val="0"/>
          <w:lang w:eastAsia="de-CH"/>
          <w14:ligatures w14:val="none"/>
        </w:rPr>
        <w:t xml:space="preserve"> </w:t>
      </w:r>
      <w:r w:rsidR="006223EC">
        <w:rPr>
          <w:rFonts w:eastAsia="Times New Roman" w:cstheme="minorHAnsi"/>
          <w:kern w:val="0"/>
          <w:lang w:eastAsia="de-CH"/>
          <w14:ligatures w14:val="none"/>
        </w:rPr>
        <w:t>13</w:t>
      </w:r>
      <w:r>
        <w:rPr>
          <w:rFonts w:eastAsia="Times New Roman" w:cstheme="minorHAnsi"/>
          <w:kern w:val="0"/>
          <w:lang w:eastAsia="de-CH"/>
          <w14:ligatures w14:val="none"/>
        </w:rPr>
        <w:t>.</w:t>
      </w:r>
      <w:r w:rsidR="006223EC">
        <w:rPr>
          <w:rFonts w:eastAsia="Times New Roman" w:cstheme="minorHAnsi"/>
          <w:kern w:val="0"/>
          <w:lang w:eastAsia="de-CH"/>
          <w14:ligatures w14:val="none"/>
        </w:rPr>
        <w:t>10</w:t>
      </w:r>
      <w:r>
        <w:rPr>
          <w:rFonts w:eastAsia="Times New Roman" w:cstheme="minorHAnsi"/>
          <w:kern w:val="0"/>
          <w:lang w:eastAsia="de-CH"/>
          <w14:ligatures w14:val="none"/>
        </w:rPr>
        <w:t>.202</w:t>
      </w:r>
      <w:r w:rsidR="00951846">
        <w:rPr>
          <w:rFonts w:eastAsia="Times New Roman" w:cstheme="minorHAnsi"/>
          <w:kern w:val="0"/>
          <w:lang w:eastAsia="de-CH"/>
          <w14:ligatures w14:val="none"/>
        </w:rPr>
        <w:t>4</w:t>
      </w:r>
    </w:p>
    <w:p w14:paraId="5B67BBC0" w14:textId="77777777" w:rsidR="00A85A87" w:rsidRDefault="00A85A87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</w:p>
    <w:p w14:paraId="156E5D77" w14:textId="77777777" w:rsidR="00A85A87" w:rsidRDefault="00A85A87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</w:p>
    <w:p w14:paraId="404A066A" w14:textId="77777777" w:rsidR="00A85A87" w:rsidRDefault="00A85A87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</w:p>
    <w:p w14:paraId="075FC16A" w14:textId="77777777" w:rsidR="00172FF4" w:rsidRPr="00983281" w:rsidRDefault="00172FF4" w:rsidP="00217FF4">
      <w:pPr>
        <w:spacing w:before="100" w:beforeAutospacing="1" w:after="100" w:afterAutospacing="1"/>
        <w:rPr>
          <w:rFonts w:eastAsia="Times New Roman" w:cstheme="minorHAnsi"/>
          <w:kern w:val="0"/>
          <w:lang w:eastAsia="de-CH"/>
          <w14:ligatures w14:val="none"/>
        </w:rPr>
      </w:pPr>
    </w:p>
    <w:p w14:paraId="3A7AA4CB" w14:textId="4EDE3B4F" w:rsidR="00983281" w:rsidRPr="00A85A87" w:rsidRDefault="00130D87">
      <w:pPr>
        <w:rPr>
          <w:rFonts w:eastAsia="Times New Roman" w:cstheme="minorHAnsi"/>
          <w:kern w:val="0"/>
          <w:lang w:eastAsia="de-CH"/>
          <w14:ligatures w14:val="none"/>
        </w:rPr>
      </w:pP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  <w:r w:rsidRPr="00A85A87">
        <w:rPr>
          <w:rFonts w:eastAsia="Times New Roman" w:cstheme="minorHAnsi"/>
          <w:kern w:val="0"/>
          <w:lang w:eastAsia="de-CH"/>
          <w14:ligatures w14:val="none"/>
        </w:rPr>
        <w:tab/>
      </w:r>
    </w:p>
    <w:sectPr w:rsidR="00983281" w:rsidRPr="00A85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649"/>
    <w:multiLevelType w:val="multilevel"/>
    <w:tmpl w:val="B248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354F3"/>
    <w:multiLevelType w:val="multilevel"/>
    <w:tmpl w:val="8A82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26F00"/>
    <w:multiLevelType w:val="multilevel"/>
    <w:tmpl w:val="5FD2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90B80"/>
    <w:multiLevelType w:val="multilevel"/>
    <w:tmpl w:val="BBFC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73C0C"/>
    <w:multiLevelType w:val="hybridMultilevel"/>
    <w:tmpl w:val="A314B918"/>
    <w:lvl w:ilvl="0" w:tplc="0807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47636582"/>
    <w:multiLevelType w:val="multilevel"/>
    <w:tmpl w:val="D9F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15C2D"/>
    <w:multiLevelType w:val="hybridMultilevel"/>
    <w:tmpl w:val="0E66AC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0283">
    <w:abstractNumId w:val="0"/>
  </w:num>
  <w:num w:numId="2" w16cid:durableId="959216289">
    <w:abstractNumId w:val="4"/>
  </w:num>
  <w:num w:numId="3" w16cid:durableId="1976791819">
    <w:abstractNumId w:val="5"/>
  </w:num>
  <w:num w:numId="4" w16cid:durableId="937786835">
    <w:abstractNumId w:val="3"/>
  </w:num>
  <w:num w:numId="5" w16cid:durableId="1674986187">
    <w:abstractNumId w:val="1"/>
  </w:num>
  <w:num w:numId="6" w16cid:durableId="292640990">
    <w:abstractNumId w:val="2"/>
  </w:num>
  <w:num w:numId="7" w16cid:durableId="771164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F"/>
    <w:rsid w:val="000060C4"/>
    <w:rsid w:val="0007646A"/>
    <w:rsid w:val="00130D87"/>
    <w:rsid w:val="00165B7F"/>
    <w:rsid w:val="00172FF4"/>
    <w:rsid w:val="00191AE9"/>
    <w:rsid w:val="00195AF3"/>
    <w:rsid w:val="00217FF4"/>
    <w:rsid w:val="00241AD0"/>
    <w:rsid w:val="002810B9"/>
    <w:rsid w:val="002A2719"/>
    <w:rsid w:val="00303EC3"/>
    <w:rsid w:val="003E2065"/>
    <w:rsid w:val="005607FF"/>
    <w:rsid w:val="006223EC"/>
    <w:rsid w:val="0064260E"/>
    <w:rsid w:val="0066508E"/>
    <w:rsid w:val="006926F3"/>
    <w:rsid w:val="006C6FA6"/>
    <w:rsid w:val="00724EAA"/>
    <w:rsid w:val="008F7FB2"/>
    <w:rsid w:val="00951846"/>
    <w:rsid w:val="00982AAB"/>
    <w:rsid w:val="00983281"/>
    <w:rsid w:val="00A81CEC"/>
    <w:rsid w:val="00A85A87"/>
    <w:rsid w:val="00B34298"/>
    <w:rsid w:val="00B7674E"/>
    <w:rsid w:val="00BE7224"/>
    <w:rsid w:val="00C17EFF"/>
    <w:rsid w:val="00C17F4F"/>
    <w:rsid w:val="00D61878"/>
    <w:rsid w:val="00DD16C4"/>
    <w:rsid w:val="00DD6246"/>
    <w:rsid w:val="00EC7B9A"/>
    <w:rsid w:val="00ED5CC3"/>
    <w:rsid w:val="00F35626"/>
    <w:rsid w:val="00F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E54A5"/>
  <w15:chartTrackingRefBased/>
  <w15:docId w15:val="{891030DD-8F4D-4F68-8182-4111D5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328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17FF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60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lu.ch/wp-content/uploads/2020/07/Einfuehrung-aktuelle-Namen-und-Korrigenda-BK-1-6-1.7.2020-RM.pdf" TargetMode="External"/><Relationship Id="rId13" Type="http://schemas.openxmlformats.org/officeDocument/2006/relationships/hyperlink" Target="https://mglu.ch/wp-content/uploads/2023/03/BK-5-Aktuelle-Namen-und-Korrigenda-26.03.2023-RM.xlsx" TargetMode="External"/><Relationship Id="rId18" Type="http://schemas.openxmlformats.org/officeDocument/2006/relationships/hyperlink" Target="https://mglu.ch/wp-content/uploads/2023/12/Phytoparasitische-Pilzgattungen-wissensch.-deutsch-12.12.2023-RM.xlsx" TargetMode="External"/><Relationship Id="rId26" Type="http://schemas.openxmlformats.org/officeDocument/2006/relationships/hyperlink" Target="https://mglu.ch/wp-content/uploads/2022/06/Myxomyceten-Gattungen-wissensch.-deutsch-15.06.2022-RM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lu.ch/wp-content/uploads/2023/08/Boletales-Gattungen-deutsch-wissenschaftlich-30.07.2023-RM.xlsx" TargetMode="External"/><Relationship Id="rId7" Type="http://schemas.openxmlformats.org/officeDocument/2006/relationships/hyperlink" Target="https://mglu.ch/wp-content/uploads/2024/09/Anleitung-Referenz-und-Eingabedatenbank-MGL-SwissFungi-05.09.2024-RM.docx" TargetMode="External"/><Relationship Id="rId12" Type="http://schemas.openxmlformats.org/officeDocument/2006/relationships/hyperlink" Target="https://mglu.ch/wp-content/uploads/2024/09/BK-4-Aktuelle-Namen-und-Korrigenda-07.04.2024-RM.xlsx" TargetMode="External"/><Relationship Id="rId17" Type="http://schemas.openxmlformats.org/officeDocument/2006/relationships/hyperlink" Target="https://mglu.ch/wp-content/uploads/2024/09/Ascomycota-Gattungen-deutsch-wissensch.-03.01.2024-RM.xlsx" TargetMode="External"/><Relationship Id="rId25" Type="http://schemas.openxmlformats.org/officeDocument/2006/relationships/hyperlink" Target="https://mglu.ch/wp-content/uploads/2024/09/Neue-Nichtblaetterpilz-Gattungen-deutsch-wissensch.-09.04.2024-RM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lu.ch/wp-content/uploads/2024/09/Ascomycota-Gattungen-wissensch.-deutsch-03.01.2024-RM.xlsx" TargetMode="External"/><Relationship Id="rId20" Type="http://schemas.openxmlformats.org/officeDocument/2006/relationships/hyperlink" Target="https://mglu.ch/wp-content/uploads/2023/08/Boletales-Gattungen-wissensch.-deutsch-30.07.2023-RM.xlsx" TargetMode="External"/><Relationship Id="rId29" Type="http://schemas.openxmlformats.org/officeDocument/2006/relationships/hyperlink" Target="https://mglu.ch/wp-content/uploads/2022/08/Druck-Anleitung-zum-Exsikkatcouvert-mit-Fundangaben-15.08.202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glu.ch/wp-content/uploads/2023/08/Kurzanleitung-zur-Eingabe-der-Pilzfunde-mit-RED-RM-30.07.2023.docx" TargetMode="External"/><Relationship Id="rId11" Type="http://schemas.openxmlformats.org/officeDocument/2006/relationships/hyperlink" Target="https://mglu.ch/wp-content/uploads/2024/04/BK-3-Aktuelle-Namen-und-Korrigenda-07.04.2014-RM.xlsx" TargetMode="External"/><Relationship Id="rId24" Type="http://schemas.openxmlformats.org/officeDocument/2006/relationships/hyperlink" Target="https://mglu.ch/wp-content/uploads/2024/09/Neue-Nichtblaetterpilz-Gattungen-wissensch.-deutsch-09.04.2024-RM.xlsx" TargetMode="External"/><Relationship Id="rId5" Type="http://schemas.openxmlformats.org/officeDocument/2006/relationships/hyperlink" Target="https://mglu.ch/wp-content/uploads/2024/09/Referenz-und-Eingabedatenbank-MGL-SwissFungi-05.09.2024-RM.xlsx" TargetMode="External"/><Relationship Id="rId15" Type="http://schemas.openxmlformats.org/officeDocument/2006/relationships/hyperlink" Target="https://mglu.ch/wp-content/uploads/2022/06/Deutsche-Pilznamen-17.06.2022.docx" TargetMode="External"/><Relationship Id="rId23" Type="http://schemas.openxmlformats.org/officeDocument/2006/relationships/hyperlink" Target="https://mglu.ch/wp-content/uploads/2024/09/Neue-Blaetterpilz-Gattungen-deutsch-wissensch.-09.04.2024-RM.xlsx" TargetMode="External"/><Relationship Id="rId28" Type="http://schemas.openxmlformats.org/officeDocument/2006/relationships/hyperlink" Target="https://mglu.ch/wp-content/uploads/2023/01/Exsikkatcouvert-Vorlage_mit_Funddaten-15_12_2022_JS_RM.docx" TargetMode="External"/><Relationship Id="rId10" Type="http://schemas.openxmlformats.org/officeDocument/2006/relationships/hyperlink" Target="https://mglu.ch/wp-content/uploads/2024/09/BK-2-Aktuelle-Namen-und-Korrigenda-28.04.2024-RM.xlsx" TargetMode="External"/><Relationship Id="rId19" Type="http://schemas.openxmlformats.org/officeDocument/2006/relationships/hyperlink" Target="https://mglu.ch/wp-content/uploads/2023/12/Phytoparasitische-Pilzgattungen-deutsch-wissensch.-12.12.2023-RM.xls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glu.ch/wp-content/uploads/2024/09/BK-1-Aktuelle-Namen-und-Korrigenda-17.10.2023-RM.xlsx" TargetMode="External"/><Relationship Id="rId14" Type="http://schemas.openxmlformats.org/officeDocument/2006/relationships/hyperlink" Target="https://mglu.ch/wp-content/uploads/2021/02/BK-6-Aktuelle-Namen-und-Korrigenda-02.02.2021-RM.xlsx" TargetMode="External"/><Relationship Id="rId22" Type="http://schemas.openxmlformats.org/officeDocument/2006/relationships/hyperlink" Target="https://mglu.ch/wp-content/uploads/2024/09/Neue-Blaetterpilz-Gattungen-wissensch.-deutsch-09.04.2024-RM.xlsx" TargetMode="External"/><Relationship Id="rId27" Type="http://schemas.openxmlformats.org/officeDocument/2006/relationships/hyperlink" Target="https://mglu.ch/wp-content/uploads/2022/06/Myxomyceten-Gattungen-deutsch-wissensch.-15.06.2022-RM.xls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Mürner</dc:creator>
  <cp:keywords/>
  <dc:description/>
  <cp:lastModifiedBy>Theres Mühlebach</cp:lastModifiedBy>
  <cp:revision>16</cp:revision>
  <dcterms:created xsi:type="dcterms:W3CDTF">2023-09-30T13:42:00Z</dcterms:created>
  <dcterms:modified xsi:type="dcterms:W3CDTF">2024-10-14T19:24:00Z</dcterms:modified>
</cp:coreProperties>
</file>